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ind w:left="2023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1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职业卫生技术服务网上公开工作业绩表</w:t>
      </w:r>
    </w:p>
    <w:p>
      <w:pPr>
        <w:spacing w:line="124" w:lineRule="exact"/>
      </w:pPr>
    </w:p>
    <w:tbl>
      <w:tblPr>
        <w:tblStyle w:val="4"/>
        <w:tblW w:w="101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3161"/>
        <w:gridCol w:w="1443"/>
        <w:gridCol w:w="34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6" w:line="205" w:lineRule="auto"/>
              <w:ind w:left="2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评价机构名称</w:t>
            </w:r>
          </w:p>
        </w:tc>
        <w:tc>
          <w:tcPr>
            <w:tcW w:w="8035" w:type="dxa"/>
            <w:gridSpan w:val="3"/>
            <w:vAlign w:val="top"/>
          </w:tcPr>
          <w:p>
            <w:pPr>
              <w:spacing w:before="68" w:line="196" w:lineRule="auto"/>
              <w:ind w:left="13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秦皇岛市秦安职业卫生检测检验有限公司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99" w:line="221" w:lineRule="auto"/>
              <w:ind w:left="646" w:right="53" w:hanging="56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评价机构资质证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书编号</w:t>
            </w:r>
          </w:p>
        </w:tc>
        <w:tc>
          <w:tcPr>
            <w:tcW w:w="8035" w:type="dxa"/>
            <w:gridSpan w:val="3"/>
            <w:vAlign w:val="top"/>
          </w:tcPr>
          <w:p>
            <w:pPr>
              <w:spacing w:before="258" w:line="217" w:lineRule="auto"/>
              <w:ind w:left="17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（冀）卫职技字（2021）第0033号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39" w:type="dxa"/>
            <w:gridSpan w:val="4"/>
            <w:vAlign w:val="top"/>
          </w:tcPr>
          <w:p>
            <w:pPr>
              <w:spacing w:before="54" w:line="199" w:lineRule="auto"/>
              <w:ind w:left="35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技术服务项目基本情况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0" w:line="203" w:lineRule="auto"/>
              <w:ind w:left="2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用人单位名称</w:t>
            </w:r>
          </w:p>
        </w:tc>
        <w:tc>
          <w:tcPr>
            <w:tcW w:w="8035" w:type="dxa"/>
            <w:gridSpan w:val="3"/>
            <w:vAlign w:val="top"/>
          </w:tcPr>
          <w:p>
            <w:pPr>
              <w:spacing w:before="59" w:line="196" w:lineRule="auto"/>
              <w:ind w:left="7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河北吉诚新材料有限公司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271" w:line="221" w:lineRule="auto"/>
              <w:ind w:left="2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用人单位地址</w:t>
            </w:r>
          </w:p>
        </w:tc>
        <w:tc>
          <w:tcPr>
            <w:tcW w:w="8035" w:type="dxa"/>
            <w:gridSpan w:val="3"/>
            <w:vAlign w:val="top"/>
          </w:tcPr>
          <w:p>
            <w:pPr>
              <w:spacing w:before="259" w:line="216" w:lineRule="auto"/>
              <w:ind w:left="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唐山市南堡经济开发区兴达道6号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0" w:line="203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用人单位联系人</w:t>
            </w:r>
          </w:p>
        </w:tc>
        <w:tc>
          <w:tcPr>
            <w:tcW w:w="8035" w:type="dxa"/>
            <w:gridSpan w:val="3"/>
            <w:vAlign w:val="top"/>
          </w:tcPr>
          <w:p>
            <w:pPr>
              <w:spacing w:before="59" w:line="196" w:lineRule="auto"/>
              <w:ind w:left="5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李秀江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139" w:type="dxa"/>
            <w:gridSpan w:val="4"/>
            <w:vAlign w:val="top"/>
          </w:tcPr>
          <w:p>
            <w:pPr>
              <w:spacing w:before="58" w:line="196" w:lineRule="auto"/>
              <w:ind w:left="370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技术服务项目组人员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50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工作任务</w:t>
            </w:r>
          </w:p>
        </w:tc>
        <w:tc>
          <w:tcPr>
            <w:tcW w:w="3161" w:type="dxa"/>
            <w:vAlign w:val="top"/>
          </w:tcPr>
          <w:p>
            <w:pPr>
              <w:spacing w:before="61" w:line="195" w:lineRule="auto"/>
              <w:ind w:left="11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时</w:t>
            </w: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间</w:t>
            </w:r>
          </w:p>
        </w:tc>
        <w:tc>
          <w:tcPr>
            <w:tcW w:w="487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before="61" w:line="195" w:lineRule="auto"/>
              <w:ind w:left="18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pacing w:val="1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50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现场调查</w:t>
            </w:r>
          </w:p>
        </w:tc>
        <w:tc>
          <w:tcPr>
            <w:tcW w:w="3161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89" w:line="222" w:lineRule="auto"/>
              <w:ind w:left="1114"/>
            </w:pPr>
            <w:r>
              <w:rPr>
                <w:spacing w:val="-2"/>
              </w:rPr>
              <w:t>2023/3/10</w:t>
            </w:r>
          </w:p>
        </w:tc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90" w:line="220" w:lineRule="auto"/>
              <w:ind w:left="1588"/>
            </w:pPr>
            <w:r>
              <w:rPr>
                <w:spacing w:val="-5"/>
              </w:rPr>
              <w:t>李萌</w:t>
            </w:r>
            <w:r>
              <w:rPr>
                <w:spacing w:val="26"/>
              </w:rPr>
              <w:t xml:space="preserve">    </w:t>
            </w:r>
            <w:r>
              <w:rPr>
                <w:spacing w:val="-5"/>
              </w:rPr>
              <w:t>李海艳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2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现场采样检测</w:t>
            </w:r>
          </w:p>
        </w:tc>
        <w:tc>
          <w:tcPr>
            <w:tcW w:w="3161" w:type="dxa"/>
            <w:vAlign w:val="top"/>
          </w:tcPr>
          <w:p>
            <w:pPr>
              <w:pStyle w:val="5"/>
              <w:spacing w:before="88" w:line="223" w:lineRule="auto"/>
              <w:ind w:left="1552"/>
            </w:pPr>
            <w:r>
              <w:rPr>
                <w:spacing w:val="28"/>
                <w:w w:val="125"/>
              </w:rPr>
              <w:t>-</w:t>
            </w:r>
          </w:p>
        </w:tc>
        <w:tc>
          <w:tcPr>
            <w:tcW w:w="4874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5"/>
              <w:spacing w:before="88" w:line="223" w:lineRule="auto"/>
              <w:ind w:left="2286"/>
            </w:pPr>
            <w:r>
              <w:rPr>
                <w:spacing w:val="28"/>
                <w:w w:val="125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36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项目负责人</w:t>
            </w:r>
          </w:p>
        </w:tc>
        <w:tc>
          <w:tcPr>
            <w:tcW w:w="3161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before="53" w:line="219" w:lineRule="auto"/>
              <w:ind w:left="1252"/>
            </w:pPr>
            <w:r>
              <w:rPr>
                <w:spacing w:val="-4"/>
              </w:rPr>
              <w:t>张志军</w:t>
            </w:r>
          </w:p>
        </w:tc>
        <w:tc>
          <w:tcPr>
            <w:tcW w:w="1443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before="32" w:line="219" w:lineRule="auto"/>
              <w:ind w:left="144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报告编制</w:t>
            </w:r>
            <w:r>
              <w:rPr>
                <w:rFonts w:hint="eastAsia"/>
                <w:spacing w:val="-2"/>
                <w:lang w:eastAsia="zh-CN"/>
              </w:rPr>
              <w:t>人</w:t>
            </w:r>
          </w:p>
        </w:tc>
        <w:tc>
          <w:tcPr>
            <w:tcW w:w="3431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pacing w:before="88" w:line="220" w:lineRule="auto"/>
              <w:ind w:left="361"/>
            </w:pPr>
            <w:r>
              <w:rPr>
                <w:spacing w:val="-5"/>
              </w:rPr>
              <w:t>李萌</w:t>
            </w:r>
            <w:r>
              <w:rPr>
                <w:spacing w:val="27"/>
              </w:rPr>
              <w:t xml:space="preserve">    </w:t>
            </w:r>
            <w:r>
              <w:rPr>
                <w:spacing w:val="-5"/>
              </w:rPr>
              <w:t>李海艳</w:t>
            </w:r>
            <w:r>
              <w:rPr>
                <w:spacing w:val="35"/>
              </w:rPr>
              <w:t xml:space="preserve">   </w:t>
            </w:r>
            <w:r>
              <w:rPr>
                <w:spacing w:val="-5"/>
              </w:rPr>
              <w:t>沙彩君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73" w:line="201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用人单位陪同人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82.8pt;margin-top:4.15pt;height:16.4pt;width:37.1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1" w:lineRule="auto"/>
                          <w:ind w:left="20"/>
                        </w:pPr>
                        <w:r>
                          <w:rPr>
                            <w:spacing w:val="-6"/>
                          </w:rPr>
                          <w:t>熊保银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9" w:hRule="atLeast"/>
        </w:trPr>
        <w:tc>
          <w:tcPr>
            <w:tcW w:w="21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49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影像资料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5703" w:lineRule="exact"/>
            </w:pPr>
            <w:r>
              <w:rPr>
                <w:position w:val="-114"/>
              </w:rPr>
              <w:drawing>
                <wp:inline distT="0" distB="0" distL="0" distR="0">
                  <wp:extent cx="5092065" cy="362077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572" cy="362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530" w:right="910" w:bottom="0" w:left="8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4MzY3MzcwY2VhYzRlNWNiM2ZjZGJlYjhmZTU0NDAifQ=="/>
  </w:docVars>
  <w:rsids>
    <w:rsidRoot w:val="00000000"/>
    <w:rsid w:val="28461C9C"/>
    <w:rsid w:val="3D7A5A57"/>
    <w:rsid w:val="52085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2024-06-07T10:17:00Z</dcterms:created>
  <dc:creator>Administrator</dc:creator>
  <cp:lastModifiedBy>高晶</cp:lastModifiedBy>
  <dcterms:modified xsi:type="dcterms:W3CDTF">2024-06-07T02:26:20Z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2024-06-07T10:25:25Z</vt:filetime>
  </property>
  <property fmtid="{D5CDD505-2E9C-101B-9397-08002B2CF9AE}" pid="4" name="KSOProductBuildVer">
    <vt:lpwstr>2052-12.1.0.15374</vt:lpwstr>
  </property>
  <property fmtid="{D5CDD505-2E9C-101B-9397-08002B2CF9AE}" pid="5" name="ICV">
    <vt:lpwstr>ADBA2B5E5FED4D22B2A74ECAFAA093B1_13</vt:lpwstr>
  </property>
</Properties>
</file>